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  <w:bookmarkStart w:id="0" w:name="_GoBack"/>
      <w:bookmarkEnd w:id="0"/>
    </w:p>
    <w:p w:rsidR="00E253EE" w:rsidRPr="00CA6309" w:rsidRDefault="00E253EE" w:rsidP="00241E57">
      <w:pPr>
        <w:spacing w:line="360" w:lineRule="auto"/>
        <w:ind w:left="-810" w:firstLine="810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253EE" w:rsidRDefault="00E253EE" w:rsidP="00241E57">
      <w:pPr>
        <w:autoSpaceDE w:val="0"/>
        <w:autoSpaceDN w:val="0"/>
        <w:adjustRightInd w:val="0"/>
        <w:spacing w:line="360" w:lineRule="auto"/>
        <w:ind w:left="-810" w:right="-365" w:firstLine="180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A54E33" w:rsidRPr="00A54E33" w:rsidRDefault="00A54E33" w:rsidP="00A54E33">
      <w:pPr>
        <w:spacing w:after="160" w:line="360" w:lineRule="auto"/>
        <w:jc w:val="center"/>
        <w:rPr>
          <w:rFonts w:ascii="GHEA Grapalat" w:hAnsi="GHEA Grapalat" w:cs="Sylfaen"/>
          <w:b/>
          <w:lang w:val="en-US"/>
        </w:rPr>
      </w:pPr>
      <w:r w:rsidRPr="00A54E33">
        <w:rPr>
          <w:rFonts w:ascii="GHEA Grapalat" w:hAnsi="GHEA Grapalat" w:cs="Sylfaen"/>
          <w:b/>
          <w:bCs/>
          <w:iCs/>
          <w:lang w:val="hy-AM"/>
        </w:rPr>
        <w:t>«</w:t>
      </w:r>
      <w:r w:rsidRPr="00A54E33">
        <w:rPr>
          <w:rFonts w:ascii="GHEA Grapalat" w:hAnsi="GHEA Grapalat" w:cs="Sylfaen"/>
          <w:b/>
          <w:lang w:val="af-ZA"/>
        </w:rPr>
        <w:t>ՀԱՅԱՍՏԱՆԻ ՀԱՆՐԱՊԵՏՈՒԹՅԱՆ ԿԱՌԱՎԱՐՈՒԹՅԱՆ 2023 ԹՎԱԿԱՆԻ ՆՈՅԵՄԲԵՐԻ 30-Ի N2093-Ն ՈՐՈՇՄԱՄԲ  ՍԱՀՄԱՆՎԱԾ  ԲՆԱԿԱՎԱՅՐԵՐՈՒՄ ՄԻՆՉԵՎ 2026 ԹՎԱԿԱՆԸ ԿԱՌՈՒՑՎՈՂ, ՀԻՄՆԱՆՈՐՈԳՎՈՂ ԿԱՄ ՎԵՐԱԿԱՌՈՒՑՎՈՂ, ՔԱՂԱՔԱՑԻԱԿԱՆ ՊԱՇՏՊԱՆՈՒԹՅԱՆ ՍԵՆՔԵՐՈՎ ԿԱՄ ԱՌԱՆՑ ՔԱՂԱՔԱՑԻԱԿԱՆ ՊԱՇՏՊԱՆՈՒԹՅԱՆ ՍԵՆՔԵՐԻ ՆԱԽԱՏԵՍՎՈՂ ԴՊՐՈՑՆԵՐԻ ՑԱՆԿԸ ՀԱՍՏԱՏԵԼՈՒ ՄԱՍԻՆ</w:t>
      </w:r>
      <w:r w:rsidRPr="00A54E33">
        <w:rPr>
          <w:rFonts w:ascii="GHEA Grapalat" w:hAnsi="GHEA Grapalat" w:cs="Sylfaen"/>
          <w:b/>
          <w:bCs/>
          <w:iCs/>
          <w:lang w:val="hy-AM"/>
        </w:rPr>
        <w:t>»</w:t>
      </w:r>
    </w:p>
    <w:p w:rsidR="00E253EE" w:rsidRPr="00C962FE" w:rsidRDefault="00430652" w:rsidP="00430652">
      <w:pPr>
        <w:spacing w:line="360" w:lineRule="auto"/>
        <w:jc w:val="center"/>
        <w:rPr>
          <w:rFonts w:ascii="GHEA Grapalat" w:hAnsi="GHEA Grapalat"/>
          <w:b/>
          <w:bCs/>
          <w:color w:val="000000"/>
          <w:szCs w:val="24"/>
          <w:lang w:val="af-ZA"/>
        </w:rPr>
      </w:pPr>
      <w:r w:rsidRPr="00430652">
        <w:rPr>
          <w:rFonts w:ascii="GHEA Grapalat" w:hAnsi="GHEA Grapalat"/>
          <w:b/>
          <w:bCs/>
          <w:color w:val="000000"/>
          <w:szCs w:val="24"/>
          <w:lang w:val="af-ZA"/>
        </w:rPr>
        <w:t>ՀԱՅԱՍՏԱՆԻ ՀԱՆՐԱՊԵՏՈՒԹՅԱ</w:t>
      </w:r>
      <w:r>
        <w:rPr>
          <w:rFonts w:ascii="GHEA Grapalat" w:hAnsi="GHEA Grapalat"/>
          <w:b/>
          <w:bCs/>
          <w:color w:val="000000"/>
          <w:szCs w:val="24"/>
          <w:lang w:val="af-ZA"/>
        </w:rPr>
        <w:t>Ն ԿԱՌԱՎԱՐՈՒԹՅԱՆ ՈՐՈՇՄԱՆ ՆԱԽԱԳԾԻ</w:t>
      </w:r>
      <w:r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en-US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871A7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en-US"/>
        </w:rPr>
      </w:pPr>
    </w:p>
    <w:p w:rsidR="00E253EE" w:rsidRPr="00A54E33" w:rsidRDefault="004F3F5C" w:rsidP="004F3F5C">
      <w:pPr>
        <w:spacing w:line="360" w:lineRule="auto"/>
        <w:jc w:val="both"/>
        <w:rPr>
          <w:rFonts w:ascii="GHEA Grapalat" w:hAnsi="GHEA Grapalat" w:cs="Sylfaen"/>
          <w:b/>
          <w:szCs w:val="24"/>
          <w:lang w:val="en-US"/>
        </w:rPr>
      </w:pPr>
      <w:r>
        <w:rPr>
          <w:rFonts w:ascii="GHEA Grapalat" w:hAnsi="GHEA Grapalat" w:cs="Sylfaen"/>
        </w:rPr>
        <w:t xml:space="preserve">   </w:t>
      </w:r>
      <w:r w:rsidR="00C962FE">
        <w:rPr>
          <w:rFonts w:ascii="GHEA Grapalat" w:hAnsi="GHEA Grapalat" w:cs="Sylfaen"/>
        </w:rPr>
        <w:t xml:space="preserve"> </w:t>
      </w:r>
      <w:r w:rsidR="00241E57" w:rsidRPr="00241E57">
        <w:rPr>
          <w:rFonts w:ascii="GHEA Grapalat" w:hAnsi="GHEA Grapalat" w:cs="Sylfaen"/>
        </w:rPr>
        <w:t>«</w:t>
      </w:r>
      <w:r w:rsidR="00A54E33" w:rsidRPr="00A54E33">
        <w:rPr>
          <w:rFonts w:ascii="GHEA Grapalat" w:hAnsi="GHEA Grapalat" w:cs="Sylfaen"/>
          <w:b/>
          <w:bCs/>
          <w:iCs/>
          <w:szCs w:val="24"/>
          <w:lang w:val="hy-AM"/>
        </w:rPr>
        <w:t>«</w:t>
      </w:r>
      <w:r w:rsidR="00A54E33" w:rsidRPr="00A54E33">
        <w:rPr>
          <w:rFonts w:ascii="GHEA Grapalat" w:hAnsi="GHEA Grapalat" w:cs="Sylfaen"/>
          <w:szCs w:val="24"/>
          <w:lang w:val="af-ZA"/>
        </w:rPr>
        <w:t xml:space="preserve">Հայաստանի Հանրապետության կառավարության 2023 թվականի նոյեմբերի 30-ի N2093-Ն </w:t>
      </w:r>
      <w:proofErr w:type="gramStart"/>
      <w:r w:rsidR="00A54E33" w:rsidRPr="00A54E33">
        <w:rPr>
          <w:rFonts w:ascii="GHEA Grapalat" w:hAnsi="GHEA Grapalat" w:cs="Sylfaen"/>
          <w:szCs w:val="24"/>
          <w:lang w:val="af-ZA"/>
        </w:rPr>
        <w:t>որոշմամբ  սահմանված</w:t>
      </w:r>
      <w:proofErr w:type="gramEnd"/>
      <w:r w:rsidR="00A54E33" w:rsidRPr="00A54E33">
        <w:rPr>
          <w:rFonts w:ascii="GHEA Grapalat" w:hAnsi="GHEA Grapalat" w:cs="Sylfaen"/>
          <w:szCs w:val="24"/>
          <w:lang w:val="af-ZA"/>
        </w:rPr>
        <w:t xml:space="preserve">  բնակավայրերում մինչև 2026 թվականը կառուցվող, հիմնանորոգվող կամ վերակառուցվող, քաղաքացիական պաշտպանության սենքերով կամ առանց քաղաքացիական պաշտպանության սենքերի նախատեսվող դպրոցների ցանկը հաստատելու մասին</w:t>
      </w:r>
      <w:r w:rsidR="00A54E33" w:rsidRPr="00A54E33">
        <w:rPr>
          <w:rFonts w:ascii="GHEA Grapalat" w:hAnsi="GHEA Grapalat" w:cs="Sylfaen"/>
          <w:bCs/>
          <w:iCs/>
          <w:szCs w:val="24"/>
          <w:lang w:val="hy-AM"/>
        </w:rPr>
        <w:t>»</w:t>
      </w:r>
      <w:r w:rsidR="00A54E33">
        <w:rPr>
          <w:rFonts w:ascii="GHEA Grapalat" w:hAnsi="GHEA Grapalat" w:cs="Sylfaen"/>
          <w:b/>
          <w:szCs w:val="24"/>
          <w:lang w:val="en-US"/>
        </w:rPr>
        <w:t xml:space="preserve"> </w:t>
      </w:r>
      <w:r w:rsidR="00430652" w:rsidRPr="004F3F5C">
        <w:rPr>
          <w:rFonts w:ascii="GHEA Grapalat" w:hAnsi="GHEA Grapalat" w:cs="Sylfaen"/>
        </w:rPr>
        <w:t xml:space="preserve">ՀՀ </w:t>
      </w:r>
      <w:proofErr w:type="spellStart"/>
      <w:r w:rsidR="00430652" w:rsidRPr="004F3F5C">
        <w:rPr>
          <w:rFonts w:ascii="GHEA Grapalat" w:hAnsi="GHEA Grapalat" w:cs="Sylfaen"/>
        </w:rPr>
        <w:t>կառավարության</w:t>
      </w:r>
      <w:proofErr w:type="spellEnd"/>
      <w:r w:rsidR="00430652" w:rsidRPr="004F3F5C">
        <w:rPr>
          <w:rFonts w:ascii="GHEA Grapalat" w:hAnsi="GHEA Grapalat" w:cs="Sylfaen"/>
        </w:rPr>
        <w:t xml:space="preserve"> </w:t>
      </w:r>
      <w:proofErr w:type="spellStart"/>
      <w:r w:rsidR="00430652" w:rsidRPr="004F3F5C">
        <w:rPr>
          <w:rFonts w:ascii="GHEA Grapalat" w:hAnsi="GHEA Grapalat" w:cs="Sylfaen"/>
        </w:rPr>
        <w:t>որոշման</w:t>
      </w:r>
      <w:proofErr w:type="spellEnd"/>
      <w:r w:rsidR="00430652" w:rsidRPr="004F3F5C">
        <w:rPr>
          <w:rFonts w:ascii="GHEA Grapalat" w:hAnsi="GHEA Grapalat" w:cs="Sylfaen"/>
        </w:rPr>
        <w:t xml:space="preserve"> </w:t>
      </w:r>
      <w:proofErr w:type="spellStart"/>
      <w:r w:rsidR="00430652" w:rsidRPr="004F3F5C">
        <w:rPr>
          <w:rFonts w:ascii="GHEA Grapalat" w:hAnsi="GHEA Grapalat" w:cs="Sylfaen"/>
        </w:rPr>
        <w:t>նախագիծը</w:t>
      </w:r>
      <w:proofErr w:type="spellEnd"/>
      <w:r w:rsidR="00430652" w:rsidRPr="004F3F5C">
        <w:rPr>
          <w:rFonts w:ascii="GHEA Grapalat" w:hAnsi="GHEA Grapalat" w:cs="Sylfaen"/>
        </w:rPr>
        <w:t xml:space="preserve"> </w:t>
      </w:r>
      <w:proofErr w:type="spellStart"/>
      <w:r w:rsidR="00E253EE" w:rsidRPr="004F3F5C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4F3F5C">
        <w:rPr>
          <w:rFonts w:ascii="GHEA Grapalat" w:hAnsi="GHEA Grapalat" w:cs="Sylfaen"/>
          <w:szCs w:val="24"/>
        </w:rPr>
        <w:t xml:space="preserve"> է</w:t>
      </w:r>
      <w:r w:rsidR="00241E57" w:rsidRPr="004F3F5C">
        <w:rPr>
          <w:rFonts w:ascii="GHEA Grapalat" w:hAnsi="GHEA Grapalat" w:cs="Sylfaen"/>
          <w:szCs w:val="24"/>
        </w:rPr>
        <w:t xml:space="preserve">    </w:t>
      </w:r>
      <w:r w:rsidR="00032C6F" w:rsidRPr="004F3F5C">
        <w:rPr>
          <w:rFonts w:ascii="GHEA Grapalat" w:hAnsi="GHEA Grapalat" w:cs="Sylfaen"/>
          <w:szCs w:val="24"/>
        </w:rPr>
        <w:t xml:space="preserve">ՀՀ </w:t>
      </w:r>
      <w:proofErr w:type="spellStart"/>
      <w:r w:rsidR="003B33F9" w:rsidRPr="004F3F5C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4F3F5C">
        <w:rPr>
          <w:rFonts w:ascii="GHEA Grapalat" w:hAnsi="GHEA Grapalat" w:cs="Sylfaen"/>
          <w:szCs w:val="24"/>
        </w:rPr>
        <w:t xml:space="preserve"> </w:t>
      </w:r>
      <w:proofErr w:type="spellStart"/>
      <w:r w:rsidR="003B33F9" w:rsidRPr="004F3F5C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4F3F5C">
        <w:rPr>
          <w:rFonts w:ascii="GHEA Grapalat" w:hAnsi="GHEA Grapalat" w:cs="Sylfaen"/>
          <w:szCs w:val="24"/>
        </w:rPr>
        <w:t xml:space="preserve"> </w:t>
      </w:r>
      <w:r w:rsidR="00871A76" w:rsidRPr="004F3F5C">
        <w:rPr>
          <w:rFonts w:ascii="GHEA Grapalat" w:hAnsi="GHEA Grapalat" w:cs="Sylfaen"/>
          <w:szCs w:val="24"/>
        </w:rPr>
        <w:t>www.minurban.am</w:t>
      </w:r>
      <w:r w:rsidR="00E253EE" w:rsidRPr="004F3F5C">
        <w:rPr>
          <w:rFonts w:ascii="GHEA Grapalat" w:hAnsi="GHEA Grapalat" w:cs="Sylfaen"/>
          <w:szCs w:val="24"/>
        </w:rPr>
        <w:t xml:space="preserve"> </w:t>
      </w:r>
      <w:r w:rsidR="00D51034" w:rsidRPr="004F3F5C">
        <w:rPr>
          <w:rFonts w:ascii="GHEA Grapalat" w:hAnsi="GHEA Grapalat" w:cs="Sylfaen"/>
          <w:szCs w:val="24"/>
        </w:rPr>
        <w:t xml:space="preserve">և </w:t>
      </w:r>
      <w:proofErr w:type="spellStart"/>
      <w:r w:rsidR="00D51034" w:rsidRPr="004F3F5C">
        <w:rPr>
          <w:rFonts w:ascii="GHEA Grapalat" w:hAnsi="GHEA Grapalat" w:cs="Sylfaen"/>
          <w:szCs w:val="24"/>
        </w:rPr>
        <w:t>իրավական</w:t>
      </w:r>
      <w:proofErr w:type="spellEnd"/>
      <w:r w:rsidR="00D51034" w:rsidRPr="004F3F5C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4F3F5C">
        <w:rPr>
          <w:rFonts w:ascii="GHEA Grapalat" w:hAnsi="GHEA Grapalat" w:cs="Sylfaen"/>
          <w:szCs w:val="24"/>
        </w:rPr>
        <w:t>ակտերի</w:t>
      </w:r>
      <w:proofErr w:type="spellEnd"/>
      <w:r w:rsidR="00D51034" w:rsidRPr="004F3F5C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4F3F5C">
        <w:rPr>
          <w:rFonts w:ascii="GHEA Grapalat" w:hAnsi="GHEA Grapalat" w:cs="Sylfaen"/>
          <w:szCs w:val="24"/>
        </w:rPr>
        <w:t>նախագծերի</w:t>
      </w:r>
      <w:proofErr w:type="spellEnd"/>
      <w:r w:rsidR="00D51034" w:rsidRPr="004F3F5C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4F3F5C">
        <w:rPr>
          <w:rFonts w:ascii="GHEA Grapalat" w:hAnsi="GHEA Grapalat" w:cs="Sylfaen"/>
          <w:szCs w:val="24"/>
        </w:rPr>
        <w:t>հրապարակման</w:t>
      </w:r>
      <w:proofErr w:type="spellEnd"/>
      <w:r w:rsidR="00D51034" w:rsidRPr="004F3F5C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4F3F5C">
        <w:rPr>
          <w:rFonts w:ascii="GHEA Grapalat" w:hAnsi="GHEA Grapalat" w:cs="Sylfaen"/>
          <w:szCs w:val="24"/>
        </w:rPr>
        <w:t>միասնական</w:t>
      </w:r>
      <w:proofErr w:type="spellEnd"/>
      <w:r w:rsidR="00D51034" w:rsidRPr="004F3F5C">
        <w:rPr>
          <w:rFonts w:ascii="GHEA Grapalat" w:hAnsi="GHEA Grapalat" w:cs="Sylfaen"/>
          <w:szCs w:val="24"/>
        </w:rPr>
        <w:t xml:space="preserve"> e-draft </w:t>
      </w:r>
      <w:proofErr w:type="spellStart"/>
      <w:r w:rsidR="00696706" w:rsidRPr="004F3F5C">
        <w:rPr>
          <w:rFonts w:ascii="GHEA Grapalat" w:hAnsi="GHEA Grapalat" w:cs="Sylfaen"/>
          <w:szCs w:val="24"/>
        </w:rPr>
        <w:t>կայքէջերում</w:t>
      </w:r>
      <w:proofErr w:type="spellEnd"/>
      <w:r w:rsidR="003B33F9" w:rsidRPr="004F3F5C">
        <w:rPr>
          <w:rFonts w:ascii="GHEA Grapalat" w:hAnsi="GHEA Grapalat" w:cs="Sylfaen"/>
          <w:szCs w:val="24"/>
        </w:rPr>
        <w:t>:</w:t>
      </w:r>
    </w:p>
    <w:p w:rsidR="00871A76" w:rsidRPr="00093150" w:rsidRDefault="00871A76" w:rsidP="00093150">
      <w:pPr>
        <w:pStyle w:val="ListParagraph"/>
        <w:spacing w:line="360" w:lineRule="auto"/>
        <w:ind w:left="0" w:firstLine="360"/>
        <w:jc w:val="both"/>
        <w:rPr>
          <w:rFonts w:ascii="GHEA Grapalat" w:hAnsi="GHEA Grapalat" w:cs="Sylfaen"/>
          <w:szCs w:val="24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241E57" w:rsidRDefault="004F3F5C" w:rsidP="00241E57">
      <w:pPr>
        <w:pStyle w:val="ListParagraph"/>
        <w:numPr>
          <w:ilvl w:val="0"/>
          <w:numId w:val="3"/>
        </w:numPr>
        <w:tabs>
          <w:tab w:val="left" w:pos="36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af-ZA"/>
        </w:rPr>
      </w:pPr>
      <w:r w:rsidRPr="004F3F5C">
        <w:rPr>
          <w:rFonts w:ascii="GHEA Grapalat" w:hAnsi="GHEA Grapalat" w:cs="Sylfaen"/>
        </w:rPr>
        <w:t xml:space="preserve">    «</w:t>
      </w:r>
      <w:r w:rsidR="00ED3D8B" w:rsidRPr="00ED3D8B">
        <w:rPr>
          <w:rFonts w:ascii="GHEA Grapalat" w:hAnsi="GHEA Grapalat" w:cs="Sylfaen"/>
          <w:lang w:val="af-ZA"/>
        </w:rPr>
        <w:t xml:space="preserve">Հայաստանի Հանրապետության կառավարության 2023 թվականի նոյեմբերի 30-ի N2093-Ն </w:t>
      </w:r>
      <w:proofErr w:type="gramStart"/>
      <w:r w:rsidR="00ED3D8B" w:rsidRPr="00ED3D8B">
        <w:rPr>
          <w:rFonts w:ascii="GHEA Grapalat" w:hAnsi="GHEA Grapalat" w:cs="Sylfaen"/>
          <w:lang w:val="af-ZA"/>
        </w:rPr>
        <w:t>որոշմամբ  սահմանված</w:t>
      </w:r>
      <w:proofErr w:type="gramEnd"/>
      <w:r w:rsidR="00ED3D8B" w:rsidRPr="00ED3D8B">
        <w:rPr>
          <w:rFonts w:ascii="GHEA Grapalat" w:hAnsi="GHEA Grapalat" w:cs="Sylfaen"/>
          <w:lang w:val="af-ZA"/>
        </w:rPr>
        <w:t xml:space="preserve">  բնակավայրերում մինչև 2026 թվականը կառուցվող, հիմնանորոգվող կամ վերակառուցվող, քաղաքացիական պաշտպանության սենքերով կամ առանց քաղաքացիական պաշտպանության սենքերի նախատեսվող դպրոցների ցանկը </w:t>
      </w:r>
      <w:r w:rsidR="00ED3D8B" w:rsidRPr="00ED3D8B">
        <w:rPr>
          <w:rFonts w:ascii="GHEA Grapalat" w:hAnsi="GHEA Grapalat" w:cs="Sylfaen"/>
          <w:lang w:val="af-ZA"/>
        </w:rPr>
        <w:lastRenderedPageBreak/>
        <w:t>հաստատելու մասին</w:t>
      </w:r>
      <w:r w:rsidRPr="004F3F5C">
        <w:rPr>
          <w:rFonts w:ascii="GHEA Grapalat" w:hAnsi="GHEA Grapalat" w:cs="Sylfaen"/>
        </w:rPr>
        <w:t xml:space="preserve">» </w:t>
      </w:r>
      <w:r w:rsidR="00430652" w:rsidRPr="00241E57">
        <w:rPr>
          <w:rFonts w:ascii="GHEA Grapalat" w:hAnsi="GHEA Grapalat" w:cs="Sylfaen"/>
          <w:lang w:val="af-ZA"/>
        </w:rPr>
        <w:t xml:space="preserve">ՀՀ կառավարության որոշման </w:t>
      </w:r>
      <w:proofErr w:type="spellStart"/>
      <w:r w:rsidR="003E1EF1" w:rsidRPr="00241E57">
        <w:rPr>
          <w:rFonts w:ascii="GHEA Grapalat" w:hAnsi="GHEA Grapalat" w:cs="Sylfaen"/>
        </w:rPr>
        <w:t>նախագծի</w:t>
      </w:r>
      <w:proofErr w:type="spellEnd"/>
      <w:r w:rsidR="003E1EF1" w:rsidRPr="00241E57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241E57">
        <w:rPr>
          <w:rFonts w:ascii="GHEA Grapalat" w:hAnsi="GHEA Grapalat" w:cs="Sylfaen"/>
        </w:rPr>
        <w:t>վերաբերյալ</w:t>
      </w:r>
      <w:proofErr w:type="spellEnd"/>
      <w:r w:rsidR="003E1EF1" w:rsidRPr="00241E57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241E57">
        <w:rPr>
          <w:rFonts w:ascii="GHEA Grapalat" w:hAnsi="GHEA Grapalat" w:cs="Sylfaen"/>
        </w:rPr>
        <w:t>առաջարկություններ</w:t>
      </w:r>
      <w:proofErr w:type="spellEnd"/>
      <w:r w:rsidR="003E1EF1" w:rsidRPr="00241E57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241E57">
        <w:rPr>
          <w:rFonts w:ascii="GHEA Grapalat" w:hAnsi="GHEA Grapalat" w:cs="Sylfaen"/>
        </w:rPr>
        <w:t>դեռ</w:t>
      </w:r>
      <w:proofErr w:type="spellEnd"/>
      <w:r w:rsidR="003E1EF1" w:rsidRPr="00241E57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241E57">
        <w:rPr>
          <w:rFonts w:ascii="GHEA Grapalat" w:hAnsi="GHEA Grapalat" w:cs="Sylfaen"/>
        </w:rPr>
        <w:t>չեն</w:t>
      </w:r>
      <w:proofErr w:type="spellEnd"/>
      <w:r w:rsidR="003E1EF1" w:rsidRPr="00241E57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241E57">
        <w:rPr>
          <w:rFonts w:ascii="GHEA Grapalat" w:hAnsi="GHEA Grapalat" w:cs="Sylfaen"/>
        </w:rPr>
        <w:t>ներկայացվել</w:t>
      </w:r>
      <w:proofErr w:type="spellEnd"/>
      <w:r w:rsidR="003E1EF1" w:rsidRPr="00241E57">
        <w:rPr>
          <w:rFonts w:ascii="GHEA Grapalat" w:hAnsi="GHEA Grapalat" w:cs="Sylfaen"/>
          <w:lang w:val="af-ZA"/>
        </w:rPr>
        <w:t>:</w:t>
      </w:r>
    </w:p>
    <w:p w:rsidR="00430652" w:rsidRPr="00430652" w:rsidRDefault="00430652" w:rsidP="00430652">
      <w:pPr>
        <w:rPr>
          <w:lang w:val="af-ZA"/>
        </w:rPr>
      </w:pPr>
    </w:p>
    <w:p w:rsidR="00430652" w:rsidRPr="00430652" w:rsidRDefault="00430652" w:rsidP="00430652">
      <w:pPr>
        <w:rPr>
          <w:lang w:val="af-ZA"/>
        </w:rPr>
      </w:pPr>
    </w:p>
    <w:sectPr w:rsidR="00430652" w:rsidRPr="00430652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535D5"/>
    <w:rsid w:val="00093150"/>
    <w:rsid w:val="00161C29"/>
    <w:rsid w:val="001672A8"/>
    <w:rsid w:val="00174FA0"/>
    <w:rsid w:val="001E6790"/>
    <w:rsid w:val="00241E57"/>
    <w:rsid w:val="002555B5"/>
    <w:rsid w:val="0027717F"/>
    <w:rsid w:val="00336751"/>
    <w:rsid w:val="00367430"/>
    <w:rsid w:val="00373FEA"/>
    <w:rsid w:val="003740CE"/>
    <w:rsid w:val="003B33F9"/>
    <w:rsid w:val="003E1EF1"/>
    <w:rsid w:val="00430652"/>
    <w:rsid w:val="00492608"/>
    <w:rsid w:val="004F3F5C"/>
    <w:rsid w:val="005203B2"/>
    <w:rsid w:val="005219E8"/>
    <w:rsid w:val="00544841"/>
    <w:rsid w:val="00557590"/>
    <w:rsid w:val="005D0782"/>
    <w:rsid w:val="00611270"/>
    <w:rsid w:val="006265A9"/>
    <w:rsid w:val="00646E28"/>
    <w:rsid w:val="00696706"/>
    <w:rsid w:val="006E2631"/>
    <w:rsid w:val="0071065A"/>
    <w:rsid w:val="00711907"/>
    <w:rsid w:val="00754F3A"/>
    <w:rsid w:val="00757E64"/>
    <w:rsid w:val="00871A76"/>
    <w:rsid w:val="00913B58"/>
    <w:rsid w:val="00A31C70"/>
    <w:rsid w:val="00A54E33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ED3D8B"/>
    <w:rsid w:val="00F048D0"/>
    <w:rsid w:val="00F15217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https:/mul2-mud.gov.am/tasks/704404/oneclick/14Texekanq.docx?token=52f583ff17ca4b14c27e4317b156fc69</cp:keywords>
  <dc:description/>
  <cp:lastModifiedBy>Heghine Musayelyan</cp:lastModifiedBy>
  <cp:revision>2</cp:revision>
  <dcterms:created xsi:type="dcterms:W3CDTF">2025-04-23T10:52:00Z</dcterms:created>
  <dcterms:modified xsi:type="dcterms:W3CDTF">2025-04-23T10:52:00Z</dcterms:modified>
</cp:coreProperties>
</file>